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9A4" w:rsidRDefault="009519A4" w:rsidP="009519A4">
      <w:pPr>
        <w:autoSpaceDE w:val="0"/>
        <w:autoSpaceDN w:val="0"/>
        <w:ind w:left="720" w:hanging="720"/>
        <w:jc w:val="center"/>
        <w:rPr>
          <w:rFonts w:ascii="Arial" w:hAnsi="Arial" w:cs="Arial"/>
          <w:b/>
          <w:bCs/>
          <w:color w:val="0C65AB"/>
          <w:shd w:val="clear" w:color="auto" w:fill="FFFFFF"/>
        </w:rPr>
      </w:pPr>
      <w:r>
        <w:rPr>
          <w:rFonts w:ascii="Arial" w:hAnsi="Arial" w:cs="Arial"/>
          <w:b/>
          <w:bCs/>
          <w:color w:val="0C65AB"/>
          <w:shd w:val="clear" w:color="auto" w:fill="FFFFFF"/>
        </w:rPr>
        <w:t>Employment Law and the First Amendment in 2018 and Beyond</w:t>
      </w:r>
    </w:p>
    <w:p w:rsidR="009519A4" w:rsidRDefault="009519A4" w:rsidP="009519A4">
      <w:pPr>
        <w:autoSpaceDE w:val="0"/>
        <w:autoSpaceDN w:val="0"/>
        <w:ind w:left="720" w:hanging="7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0C65AB"/>
          <w:shd w:val="clear" w:color="auto" w:fill="FFFFFF"/>
        </w:rPr>
        <w:t xml:space="preserve">November 28, 2017; New Jersey Law Center, New Brunswick; 9:00 a.m. - 4:00 p.m. </w:t>
      </w:r>
    </w:p>
    <w:p w:rsidR="009519A4" w:rsidRDefault="009519A4" w:rsidP="006D6F44">
      <w:pPr>
        <w:autoSpaceDE w:val="0"/>
        <w:autoSpaceDN w:val="0"/>
        <w:ind w:left="720" w:hanging="7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D6F44" w:rsidRPr="00A56CF2" w:rsidRDefault="009519A4" w:rsidP="006D6F44">
      <w:pPr>
        <w:autoSpaceDE w:val="0"/>
        <w:autoSpaceDN w:val="0"/>
        <w:ind w:left="720" w:hanging="7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60324</wp:posOffset>
                </wp:positionV>
                <wp:extent cx="0" cy="7705725"/>
                <wp:effectExtent l="1905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057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EE66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4.75pt" to="43.5pt,6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" strokecolor="#4472c4 [3204]" strokeweight="3pt">
                <v:stroke joinstyle="miter"/>
              </v:line>
            </w:pict>
          </mc:Fallback>
        </mc:AlternateContent>
      </w:r>
      <w:r w:rsidR="006D6F44" w:rsidRPr="00A56CF2">
        <w:rPr>
          <w:rFonts w:ascii="Times New Roman" w:hAnsi="Times New Roman" w:cs="Times New Roman"/>
          <w:b/>
          <w:bCs/>
          <w:color w:val="auto"/>
          <w:sz w:val="22"/>
          <w:szCs w:val="22"/>
        </w:rPr>
        <w:t>9:00    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D6F44" w:rsidRPr="00A56CF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Introduction - Lisa Manshel, Esq., Chair, NJSBA’s Labor and Employment Section</w:t>
      </w:r>
    </w:p>
    <w:p w:rsidR="006D6F44" w:rsidRPr="00A56CF2" w:rsidRDefault="006D6F44" w:rsidP="006D6F44">
      <w:pPr>
        <w:autoSpaceDE w:val="0"/>
        <w:autoSpaceDN w:val="0"/>
        <w:ind w:left="720" w:hanging="7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D6F44" w:rsidRPr="00A56CF2" w:rsidRDefault="006D6F44" w:rsidP="006D6F44">
      <w:pPr>
        <w:autoSpaceDE w:val="0"/>
        <w:autoSpaceDN w:val="0"/>
        <w:ind w:left="720" w:hanging="7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56CF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9:05   </w:t>
      </w:r>
      <w:r w:rsidR="009519A4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9519A4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  <w:t> </w:t>
      </w:r>
      <w:r w:rsidRPr="00A56CF2">
        <w:rPr>
          <w:rFonts w:ascii="Times New Roman" w:hAnsi="Times New Roman" w:cs="Times New Roman"/>
          <w:b/>
          <w:bCs/>
          <w:color w:val="auto"/>
          <w:sz w:val="22"/>
          <w:szCs w:val="22"/>
        </w:rPr>
        <w:t>Private/Public Sector Speech, Part 1</w:t>
      </w:r>
    </w:p>
    <w:p w:rsidR="006D6F44" w:rsidRPr="009519A4" w:rsidRDefault="006D6F44" w:rsidP="009519A4">
      <w:pPr>
        <w:autoSpaceDE w:val="0"/>
        <w:autoSpaceDN w:val="0"/>
        <w:ind w:left="720" w:firstLine="720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>Lisa Barre-Quick, Esq., Moderator</w:t>
      </w:r>
    </w:p>
    <w:p w:rsidR="006D6F44" w:rsidRPr="009519A4" w:rsidRDefault="006D6F44" w:rsidP="009519A4">
      <w:pPr>
        <w:autoSpaceDE w:val="0"/>
        <w:autoSpaceDN w:val="0"/>
        <w:ind w:left="720" w:firstLine="720"/>
        <w:rPr>
          <w:rFonts w:ascii="Calibri" w:hAnsi="Calibri"/>
          <w:i/>
          <w:color w:val="auto"/>
          <w:sz w:val="20"/>
          <w:szCs w:val="20"/>
        </w:rPr>
      </w:pPr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>Jonathan Bick, Esq.</w:t>
      </w:r>
    </w:p>
    <w:p w:rsidR="006D6F44" w:rsidRPr="009519A4" w:rsidRDefault="006D6F44" w:rsidP="009519A4">
      <w:pPr>
        <w:autoSpaceDE w:val="0"/>
        <w:autoSpaceDN w:val="0"/>
        <w:ind w:left="720" w:firstLine="720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>Paulette Brown, Esq.</w:t>
      </w:r>
    </w:p>
    <w:p w:rsidR="006D6F44" w:rsidRPr="009519A4" w:rsidRDefault="006D6F44" w:rsidP="009519A4">
      <w:pPr>
        <w:autoSpaceDE w:val="0"/>
        <w:autoSpaceDN w:val="0"/>
        <w:ind w:left="1440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 xml:space="preserve">Frank L. </w:t>
      </w:r>
      <w:proofErr w:type="spellStart"/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>Corrado</w:t>
      </w:r>
      <w:proofErr w:type="spellEnd"/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>, Esq.</w:t>
      </w:r>
    </w:p>
    <w:p w:rsidR="006D6F44" w:rsidRPr="009519A4" w:rsidRDefault="006D6F44" w:rsidP="009519A4">
      <w:pPr>
        <w:autoSpaceDE w:val="0"/>
        <w:autoSpaceDN w:val="0"/>
        <w:ind w:left="1440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 xml:space="preserve">Matthew </w:t>
      </w:r>
      <w:proofErr w:type="spellStart"/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>Giacobbe</w:t>
      </w:r>
      <w:proofErr w:type="spellEnd"/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>, Esq.</w:t>
      </w:r>
    </w:p>
    <w:p w:rsidR="00A669D0" w:rsidRPr="009519A4" w:rsidRDefault="006D6F44" w:rsidP="009519A4">
      <w:pPr>
        <w:autoSpaceDE w:val="0"/>
        <w:autoSpaceDN w:val="0"/>
        <w:ind w:left="720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>         </w:t>
      </w:r>
      <w:r w:rsidR="0027444A" w:rsidRPr="009519A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075A22" w:rsidRPr="009519A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>  </w:t>
      </w:r>
      <w:r w:rsidR="00A669D0" w:rsidRPr="009519A4">
        <w:rPr>
          <w:rFonts w:ascii="Times New Roman" w:hAnsi="Times New Roman" w:cs="Times New Roman"/>
          <w:i/>
          <w:color w:val="auto"/>
          <w:sz w:val="22"/>
          <w:szCs w:val="22"/>
        </w:rPr>
        <w:t>Hon. Robert B. Kugler, U.S.D.J.</w:t>
      </w:r>
    </w:p>
    <w:p w:rsidR="006D6F44" w:rsidRPr="009519A4" w:rsidRDefault="006D6F44" w:rsidP="009519A4">
      <w:pPr>
        <w:autoSpaceDE w:val="0"/>
        <w:autoSpaceDN w:val="0"/>
        <w:ind w:left="720" w:firstLine="720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>Michelle Meyer-Shipp, Esq.</w:t>
      </w:r>
    </w:p>
    <w:p w:rsidR="006D6F44" w:rsidRPr="00A56CF2" w:rsidRDefault="006D6F44" w:rsidP="006D6F44">
      <w:pPr>
        <w:autoSpaceDE w:val="0"/>
        <w:autoSpaceDN w:val="0"/>
        <w:rPr>
          <w:rFonts w:ascii="Times New Roman" w:hAnsi="Times New Roman" w:cs="Times New Roman"/>
          <w:color w:val="auto"/>
          <w:sz w:val="22"/>
          <w:szCs w:val="22"/>
        </w:rPr>
      </w:pPr>
    </w:p>
    <w:p w:rsidR="006D6F44" w:rsidRPr="00A56CF2" w:rsidRDefault="006D6F44" w:rsidP="006D6F44">
      <w:pPr>
        <w:autoSpaceDE w:val="0"/>
        <w:autoSpaceDN w:val="0"/>
        <w:ind w:left="720" w:hanging="7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proofErr w:type="gramStart"/>
      <w:r w:rsidRPr="00A56CF2">
        <w:rPr>
          <w:rFonts w:ascii="Times New Roman" w:hAnsi="Times New Roman" w:cs="Times New Roman"/>
          <w:b/>
          <w:bCs/>
          <w:color w:val="auto"/>
          <w:sz w:val="22"/>
          <w:szCs w:val="22"/>
        </w:rPr>
        <w:t>10:30  </w:t>
      </w:r>
      <w:r w:rsidR="009519A4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proofErr w:type="gramEnd"/>
      <w:r w:rsidR="009519A4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A56CF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Morning Break</w:t>
      </w:r>
    </w:p>
    <w:p w:rsidR="006D6F44" w:rsidRPr="00A56CF2" w:rsidRDefault="006D6F44" w:rsidP="006D6F44">
      <w:pPr>
        <w:autoSpaceDE w:val="0"/>
        <w:autoSpaceDN w:val="0"/>
        <w:ind w:left="720" w:hanging="7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D6F44" w:rsidRPr="00A56CF2" w:rsidRDefault="006D6F44" w:rsidP="006D6F44">
      <w:pPr>
        <w:autoSpaceDE w:val="0"/>
        <w:autoSpaceDN w:val="0"/>
        <w:ind w:left="720" w:hanging="7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proofErr w:type="gramStart"/>
      <w:r w:rsidRPr="00A56CF2">
        <w:rPr>
          <w:rFonts w:ascii="Times New Roman" w:hAnsi="Times New Roman" w:cs="Times New Roman"/>
          <w:b/>
          <w:bCs/>
          <w:color w:val="auto"/>
          <w:sz w:val="22"/>
          <w:szCs w:val="22"/>
        </w:rPr>
        <w:t>10:40  </w:t>
      </w:r>
      <w:r w:rsidR="009519A4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proofErr w:type="gramEnd"/>
      <w:r w:rsidR="009519A4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A56CF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Private/Public Sector Speech, Part 2</w:t>
      </w:r>
    </w:p>
    <w:p w:rsidR="006D6F44" w:rsidRPr="009519A4" w:rsidRDefault="006D6F44" w:rsidP="009519A4">
      <w:pPr>
        <w:autoSpaceDE w:val="0"/>
        <w:autoSpaceDN w:val="0"/>
        <w:ind w:left="1440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>Lisa Barre-Quick, Esq., Moderator</w:t>
      </w:r>
    </w:p>
    <w:p w:rsidR="006D6F44" w:rsidRPr="009519A4" w:rsidRDefault="006D6F44" w:rsidP="009519A4">
      <w:pPr>
        <w:autoSpaceDE w:val="0"/>
        <w:autoSpaceDN w:val="0"/>
        <w:ind w:left="1440"/>
        <w:rPr>
          <w:rFonts w:ascii="Calibri" w:hAnsi="Calibri"/>
          <w:i/>
          <w:color w:val="auto"/>
          <w:sz w:val="20"/>
          <w:szCs w:val="20"/>
        </w:rPr>
      </w:pPr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>Jonathan Bick, Esq.</w:t>
      </w:r>
    </w:p>
    <w:p w:rsidR="006D6F44" w:rsidRPr="009519A4" w:rsidRDefault="006D6F44" w:rsidP="009519A4">
      <w:pPr>
        <w:autoSpaceDE w:val="0"/>
        <w:autoSpaceDN w:val="0"/>
        <w:ind w:left="1440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>Paulette Brown, Esq.</w:t>
      </w:r>
    </w:p>
    <w:p w:rsidR="006D6F44" w:rsidRPr="009519A4" w:rsidRDefault="006D6F44" w:rsidP="009519A4">
      <w:pPr>
        <w:autoSpaceDE w:val="0"/>
        <w:autoSpaceDN w:val="0"/>
        <w:ind w:left="1440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 xml:space="preserve">Frank L. </w:t>
      </w:r>
      <w:proofErr w:type="spellStart"/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>Corrado</w:t>
      </w:r>
      <w:proofErr w:type="spellEnd"/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>, Esq.</w:t>
      </w:r>
    </w:p>
    <w:p w:rsidR="006D6F44" w:rsidRPr="009519A4" w:rsidRDefault="006D6F44" w:rsidP="009519A4">
      <w:pPr>
        <w:autoSpaceDE w:val="0"/>
        <w:autoSpaceDN w:val="0"/>
        <w:ind w:left="1440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 xml:space="preserve">Matthew </w:t>
      </w:r>
      <w:proofErr w:type="spellStart"/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>Giacobbe</w:t>
      </w:r>
      <w:proofErr w:type="spellEnd"/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>, Esq.</w:t>
      </w:r>
    </w:p>
    <w:p w:rsidR="0027444A" w:rsidRPr="009519A4" w:rsidRDefault="006D6F44" w:rsidP="009519A4">
      <w:pPr>
        <w:autoSpaceDE w:val="0"/>
        <w:autoSpaceDN w:val="0"/>
        <w:ind w:left="720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>           </w:t>
      </w:r>
      <w:r w:rsidR="00075A22" w:rsidRPr="009519A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27444A" w:rsidRPr="009519A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Hon. Robert B. Kugler, U.S.D.J.</w:t>
      </w:r>
    </w:p>
    <w:p w:rsidR="006D6F44" w:rsidRPr="009519A4" w:rsidRDefault="006D6F44" w:rsidP="009519A4">
      <w:pPr>
        <w:autoSpaceDE w:val="0"/>
        <w:autoSpaceDN w:val="0"/>
        <w:ind w:left="720" w:firstLine="720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>Michelle Meyer-Shipp, Esq.</w:t>
      </w:r>
    </w:p>
    <w:p w:rsidR="006D6F44" w:rsidRPr="00A56CF2" w:rsidRDefault="006D6F44" w:rsidP="006D6F44">
      <w:pPr>
        <w:autoSpaceDE w:val="0"/>
        <w:autoSpaceDN w:val="0"/>
        <w:rPr>
          <w:rFonts w:ascii="Times New Roman" w:hAnsi="Times New Roman" w:cs="Times New Roman"/>
          <w:color w:val="auto"/>
          <w:sz w:val="22"/>
          <w:szCs w:val="22"/>
        </w:rPr>
      </w:pPr>
    </w:p>
    <w:p w:rsidR="006D6F44" w:rsidRPr="00A56CF2" w:rsidRDefault="006D6F44" w:rsidP="006D6F44">
      <w:pPr>
        <w:autoSpaceDE w:val="0"/>
        <w:autoSpaceDN w:val="0"/>
        <w:ind w:left="720" w:hanging="7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proofErr w:type="gramStart"/>
      <w:r w:rsidRPr="00A56CF2">
        <w:rPr>
          <w:rFonts w:ascii="Times New Roman" w:hAnsi="Times New Roman" w:cs="Times New Roman"/>
          <w:b/>
          <w:bCs/>
          <w:color w:val="auto"/>
          <w:sz w:val="22"/>
          <w:szCs w:val="22"/>
        </w:rPr>
        <w:t>11:30  </w:t>
      </w:r>
      <w:r w:rsidR="009519A4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proofErr w:type="gramEnd"/>
      <w:r w:rsidR="009519A4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A56CF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Political Expression</w:t>
      </w:r>
    </w:p>
    <w:p w:rsidR="006D6F44" w:rsidRPr="009519A4" w:rsidRDefault="006D6F44" w:rsidP="009519A4">
      <w:pPr>
        <w:autoSpaceDE w:val="0"/>
        <w:autoSpaceDN w:val="0"/>
        <w:ind w:left="720" w:firstLine="720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>Lisa Manshel, Esq., Moderator</w:t>
      </w:r>
    </w:p>
    <w:p w:rsidR="006D6F44" w:rsidRPr="009519A4" w:rsidRDefault="006D6F44" w:rsidP="009519A4">
      <w:pPr>
        <w:autoSpaceDE w:val="0"/>
        <w:autoSpaceDN w:val="0"/>
        <w:ind w:left="1440"/>
        <w:rPr>
          <w:rFonts w:ascii="Times New Roman" w:hAnsi="Times New Roman" w:cs="Times New Roman"/>
          <w:i/>
          <w:color w:val="auto"/>
          <w:sz w:val="22"/>
          <w:szCs w:val="22"/>
        </w:rPr>
      </w:pPr>
      <w:proofErr w:type="spellStart"/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>Jeena</w:t>
      </w:r>
      <w:proofErr w:type="spellEnd"/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proofErr w:type="gramStart"/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>Shah,,</w:t>
      </w:r>
      <w:proofErr w:type="gramEnd"/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Esq., Visiting Assistant Clinical Professor of Law, Rutgers, S.I. Newhouse Ctr. for Law and Justice</w:t>
      </w:r>
    </w:p>
    <w:p w:rsidR="006D6F44" w:rsidRPr="009519A4" w:rsidRDefault="006D6F44" w:rsidP="006D6F44">
      <w:pPr>
        <w:autoSpaceDE w:val="0"/>
        <w:autoSpaceDN w:val="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6D6F44" w:rsidRPr="00A56CF2" w:rsidRDefault="006D6F44" w:rsidP="006D6F44">
      <w:pPr>
        <w:autoSpaceDE w:val="0"/>
        <w:autoSpaceDN w:val="0"/>
        <w:ind w:left="720" w:hanging="7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proofErr w:type="gramStart"/>
      <w:r w:rsidRPr="00A56CF2">
        <w:rPr>
          <w:rFonts w:ascii="Times New Roman" w:hAnsi="Times New Roman" w:cs="Times New Roman"/>
          <w:b/>
          <w:bCs/>
          <w:color w:val="auto"/>
          <w:sz w:val="22"/>
          <w:szCs w:val="22"/>
        </w:rPr>
        <w:t>12:30  </w:t>
      </w:r>
      <w:r w:rsidR="009519A4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proofErr w:type="gramEnd"/>
      <w:r w:rsidR="009519A4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A56CF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Lunch - Keynote Speaker</w:t>
      </w:r>
      <w:r w:rsidRPr="00A56CF2">
        <w:rPr>
          <w:rFonts w:ascii="Times New Roman" w:hAnsi="Times New Roman" w:cs="Times New Roman"/>
          <w:color w:val="auto"/>
          <w:sz w:val="22"/>
          <w:szCs w:val="22"/>
        </w:rPr>
        <w:t xml:space="preserve"> - </w:t>
      </w:r>
      <w:proofErr w:type="spellStart"/>
      <w:r w:rsidRPr="00A56CF2">
        <w:rPr>
          <w:rFonts w:ascii="Times New Roman" w:hAnsi="Times New Roman" w:cs="Times New Roman"/>
          <w:b/>
          <w:bCs/>
          <w:color w:val="auto"/>
          <w:sz w:val="22"/>
          <w:szCs w:val="22"/>
        </w:rPr>
        <w:t>Saily</w:t>
      </w:r>
      <w:proofErr w:type="spellEnd"/>
      <w:r w:rsidRPr="00A56CF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A56CF2">
        <w:rPr>
          <w:rFonts w:ascii="Times New Roman" w:hAnsi="Times New Roman" w:cs="Times New Roman"/>
          <w:b/>
          <w:bCs/>
          <w:color w:val="auto"/>
          <w:sz w:val="22"/>
          <w:szCs w:val="22"/>
        </w:rPr>
        <w:t>Avelenda</w:t>
      </w:r>
      <w:proofErr w:type="spellEnd"/>
      <w:r w:rsidRPr="00A56CF2">
        <w:rPr>
          <w:rFonts w:ascii="Times New Roman" w:hAnsi="Times New Roman" w:cs="Times New Roman"/>
          <w:b/>
          <w:bCs/>
          <w:color w:val="auto"/>
          <w:sz w:val="22"/>
          <w:szCs w:val="22"/>
        </w:rPr>
        <w:t>, Esq.</w:t>
      </w:r>
    </w:p>
    <w:p w:rsidR="006D6F44" w:rsidRPr="00A56CF2" w:rsidRDefault="006D6F44" w:rsidP="006D6F44">
      <w:pPr>
        <w:autoSpaceDE w:val="0"/>
        <w:autoSpaceDN w:val="0"/>
        <w:rPr>
          <w:rFonts w:ascii="Times New Roman" w:hAnsi="Times New Roman" w:cs="Times New Roman"/>
          <w:color w:val="auto"/>
          <w:sz w:val="22"/>
          <w:szCs w:val="22"/>
        </w:rPr>
      </w:pPr>
    </w:p>
    <w:p w:rsidR="006D6F44" w:rsidRPr="00A56CF2" w:rsidRDefault="006D6F44" w:rsidP="006D6F44">
      <w:pPr>
        <w:autoSpaceDE w:val="0"/>
        <w:autoSpaceDN w:val="0"/>
        <w:ind w:left="720" w:hanging="7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56CF2">
        <w:rPr>
          <w:rFonts w:ascii="Times New Roman" w:hAnsi="Times New Roman" w:cs="Times New Roman"/>
          <w:b/>
          <w:bCs/>
          <w:color w:val="auto"/>
          <w:sz w:val="22"/>
          <w:szCs w:val="22"/>
        </w:rPr>
        <w:t>1:15    </w:t>
      </w:r>
      <w:r w:rsidR="009519A4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9519A4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A56CF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Litigation Conduct and the First Amendment</w:t>
      </w:r>
    </w:p>
    <w:p w:rsidR="006D6F44" w:rsidRPr="009519A4" w:rsidRDefault="006D6F44" w:rsidP="006D6F44">
      <w:pPr>
        <w:autoSpaceDE w:val="0"/>
        <w:autoSpaceDN w:val="0"/>
        <w:ind w:left="720" w:hanging="720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A56CF2">
        <w:rPr>
          <w:rFonts w:ascii="Times New Roman" w:hAnsi="Times New Roman" w:cs="Times New Roman"/>
          <w:color w:val="auto"/>
          <w:sz w:val="22"/>
          <w:szCs w:val="22"/>
        </w:rPr>
        <w:t xml:space="preserve">            </w:t>
      </w:r>
      <w:r w:rsidR="009519A4">
        <w:rPr>
          <w:rFonts w:ascii="Times New Roman" w:hAnsi="Times New Roman" w:cs="Times New Roman"/>
          <w:color w:val="auto"/>
          <w:sz w:val="22"/>
          <w:szCs w:val="22"/>
        </w:rPr>
        <w:tab/>
      </w:r>
      <w:r w:rsidR="009519A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>Katy McClure, Esq., Moderator</w:t>
      </w:r>
    </w:p>
    <w:p w:rsidR="006D6F44" w:rsidRPr="009519A4" w:rsidRDefault="006D6F44" w:rsidP="006D6F44">
      <w:pPr>
        <w:autoSpaceDE w:val="0"/>
        <w:autoSpaceDN w:val="0"/>
        <w:ind w:left="720" w:hanging="720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>           </w:t>
      </w:r>
      <w:r w:rsidR="009519A4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="009519A4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Christopher </w:t>
      </w:r>
      <w:proofErr w:type="spellStart"/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>Lenzo</w:t>
      </w:r>
      <w:proofErr w:type="spellEnd"/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>, Esq.</w:t>
      </w:r>
    </w:p>
    <w:p w:rsidR="006D6F44" w:rsidRPr="009519A4" w:rsidRDefault="006D6F44" w:rsidP="006D6F44">
      <w:pPr>
        <w:autoSpaceDE w:val="0"/>
        <w:autoSpaceDN w:val="0"/>
        <w:ind w:left="1440" w:hanging="1440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 xml:space="preserve">            </w:t>
      </w:r>
      <w:r w:rsidR="009519A4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>Hon. Joel Schneider, U.S.M.J.</w:t>
      </w:r>
    </w:p>
    <w:p w:rsidR="006D6F44" w:rsidRPr="009519A4" w:rsidRDefault="006D6F44" w:rsidP="006D6F44">
      <w:pPr>
        <w:autoSpaceDE w:val="0"/>
        <w:autoSpaceDN w:val="0"/>
        <w:ind w:left="720" w:hanging="720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 xml:space="preserve">            </w:t>
      </w:r>
      <w:r w:rsidR="009519A4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="009519A4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>Stephanie Wilson, Esq.</w:t>
      </w:r>
    </w:p>
    <w:p w:rsidR="006D6F44" w:rsidRPr="00A56CF2" w:rsidRDefault="006D6F44" w:rsidP="006D6F44">
      <w:pPr>
        <w:autoSpaceDE w:val="0"/>
        <w:autoSpaceDN w:val="0"/>
        <w:ind w:left="720" w:hanging="7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D6F44" w:rsidRPr="00A56CF2" w:rsidRDefault="006D6F44" w:rsidP="006D6F44">
      <w:pPr>
        <w:autoSpaceDE w:val="0"/>
        <w:autoSpaceDN w:val="0"/>
        <w:ind w:left="720" w:hanging="7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56CF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2:05     </w:t>
      </w:r>
      <w:r w:rsidR="009519A4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9519A4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A56CF2">
        <w:rPr>
          <w:rFonts w:ascii="Times New Roman" w:hAnsi="Times New Roman" w:cs="Times New Roman"/>
          <w:b/>
          <w:bCs/>
          <w:color w:val="auto"/>
          <w:sz w:val="22"/>
          <w:szCs w:val="22"/>
        </w:rPr>
        <w:t>Contractual Restrictions (Settlement Agreements)</w:t>
      </w:r>
    </w:p>
    <w:p w:rsidR="006D6F44" w:rsidRPr="009519A4" w:rsidRDefault="006D6F44" w:rsidP="006D6F44">
      <w:pPr>
        <w:autoSpaceDE w:val="0"/>
        <w:autoSpaceDN w:val="0"/>
        <w:ind w:left="720" w:hanging="720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>           </w:t>
      </w:r>
      <w:r w:rsidR="009519A4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="009519A4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Katy McClure, Esq., Moderator</w:t>
      </w:r>
    </w:p>
    <w:p w:rsidR="006D6F44" w:rsidRPr="009519A4" w:rsidRDefault="006D6F44" w:rsidP="006D6F44">
      <w:pPr>
        <w:autoSpaceDE w:val="0"/>
        <w:autoSpaceDN w:val="0"/>
        <w:ind w:left="720" w:hanging="720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>          </w:t>
      </w:r>
      <w:r w:rsidR="009519A4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="009519A4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 xml:space="preserve">  </w:t>
      </w:r>
      <w:proofErr w:type="spellStart"/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>Maxiel</w:t>
      </w:r>
      <w:proofErr w:type="spellEnd"/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Gomez, Esq.</w:t>
      </w:r>
    </w:p>
    <w:p w:rsidR="006D6F44" w:rsidRPr="009519A4" w:rsidRDefault="006D6F44" w:rsidP="006D6F44">
      <w:pPr>
        <w:autoSpaceDE w:val="0"/>
        <w:autoSpaceDN w:val="0"/>
        <w:ind w:left="720" w:hanging="720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>           </w:t>
      </w:r>
      <w:r w:rsidR="009519A4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="009519A4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Cynthia Jacob, Esq.</w:t>
      </w:r>
    </w:p>
    <w:p w:rsidR="006D6F44" w:rsidRPr="009519A4" w:rsidRDefault="006D6F44" w:rsidP="006D6F44">
      <w:pPr>
        <w:autoSpaceDE w:val="0"/>
        <w:autoSpaceDN w:val="0"/>
        <w:ind w:left="72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6D6F44" w:rsidRPr="00A56CF2" w:rsidRDefault="006D6F44" w:rsidP="006D6F44">
      <w:pPr>
        <w:autoSpaceDE w:val="0"/>
        <w:autoSpaceDN w:val="0"/>
        <w:ind w:left="720" w:hanging="7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56CF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3:00     </w:t>
      </w:r>
      <w:r w:rsidR="009519A4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9519A4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A56CF2">
        <w:rPr>
          <w:rFonts w:ascii="Times New Roman" w:hAnsi="Times New Roman" w:cs="Times New Roman"/>
          <w:b/>
          <w:bCs/>
          <w:color w:val="auto"/>
          <w:sz w:val="22"/>
          <w:szCs w:val="22"/>
        </w:rPr>
        <w:t>Afternoon Break</w:t>
      </w:r>
    </w:p>
    <w:p w:rsidR="006D6F44" w:rsidRPr="00A56CF2" w:rsidRDefault="006D6F44" w:rsidP="006D6F44">
      <w:pPr>
        <w:autoSpaceDE w:val="0"/>
        <w:autoSpaceDN w:val="0"/>
        <w:ind w:left="720" w:hanging="7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D6F44" w:rsidRPr="00A56CF2" w:rsidRDefault="006D6F44" w:rsidP="006D6F44">
      <w:pPr>
        <w:autoSpaceDE w:val="0"/>
        <w:autoSpaceDN w:val="0"/>
        <w:ind w:left="720" w:hanging="7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56CF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3:10     </w:t>
      </w:r>
      <w:r w:rsidR="009519A4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9519A4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A56CF2">
        <w:rPr>
          <w:rFonts w:ascii="Times New Roman" w:hAnsi="Times New Roman" w:cs="Times New Roman"/>
          <w:b/>
          <w:bCs/>
          <w:color w:val="auto"/>
          <w:sz w:val="22"/>
          <w:szCs w:val="22"/>
        </w:rPr>
        <w:t>Religious Expression</w:t>
      </w:r>
    </w:p>
    <w:p w:rsidR="006D6F44" w:rsidRPr="009519A4" w:rsidRDefault="006D6F44" w:rsidP="006D6F44">
      <w:pPr>
        <w:autoSpaceDE w:val="0"/>
        <w:autoSpaceDN w:val="0"/>
        <w:ind w:left="720" w:hanging="720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>           </w:t>
      </w:r>
      <w:r w:rsidR="009519A4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="009519A4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Lisa Manshel, Esq., Moderator</w:t>
      </w:r>
    </w:p>
    <w:p w:rsidR="006D6F44" w:rsidRPr="009519A4" w:rsidRDefault="006D6F44" w:rsidP="006D6F44">
      <w:pPr>
        <w:autoSpaceDE w:val="0"/>
        <w:autoSpaceDN w:val="0"/>
        <w:ind w:left="720" w:hanging="720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>           </w:t>
      </w:r>
      <w:r w:rsidR="009519A4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="009519A4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Edward </w:t>
      </w:r>
      <w:proofErr w:type="spellStart"/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>Barocas</w:t>
      </w:r>
      <w:proofErr w:type="spellEnd"/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>, Esq.</w:t>
      </w:r>
    </w:p>
    <w:p w:rsidR="006D6F44" w:rsidRPr="009519A4" w:rsidRDefault="006D6F44" w:rsidP="006D6F44">
      <w:pPr>
        <w:autoSpaceDE w:val="0"/>
        <w:autoSpaceDN w:val="0"/>
        <w:ind w:left="720" w:hanging="720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>           </w:t>
      </w:r>
      <w:r w:rsidR="009519A4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="009519A4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9519A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Dean Ronald Chen</w:t>
      </w:r>
      <w:r w:rsidR="009519A4">
        <w:rPr>
          <w:rFonts w:ascii="Times New Roman" w:hAnsi="Times New Roman" w:cs="Times New Roman"/>
          <w:i/>
          <w:color w:val="auto"/>
          <w:sz w:val="22"/>
          <w:szCs w:val="22"/>
        </w:rPr>
        <w:t>, Rutgers Law School</w:t>
      </w:r>
      <w:bookmarkStart w:id="0" w:name="_GoBack"/>
      <w:bookmarkEnd w:id="0"/>
    </w:p>
    <w:p w:rsidR="006D6F44" w:rsidRPr="00A56CF2" w:rsidRDefault="006D6F44" w:rsidP="006D6F44">
      <w:pPr>
        <w:autoSpaceDE w:val="0"/>
        <w:autoSpaceDN w:val="0"/>
        <w:ind w:left="720" w:hanging="7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517B14" w:rsidRPr="00A56CF2" w:rsidRDefault="006D6F44">
      <w:pPr>
        <w:rPr>
          <w:sz w:val="22"/>
          <w:szCs w:val="22"/>
        </w:rPr>
      </w:pPr>
      <w:r w:rsidRPr="00A56CF2">
        <w:rPr>
          <w:rFonts w:ascii="Times New Roman" w:hAnsi="Times New Roman" w:cs="Times New Roman"/>
          <w:b/>
          <w:bCs/>
          <w:color w:val="auto"/>
          <w:sz w:val="22"/>
          <w:szCs w:val="22"/>
        </w:rPr>
        <w:t>4:00    </w:t>
      </w:r>
      <w:r w:rsidR="009519A4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9519A4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A56CF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Adjourn</w:t>
      </w:r>
    </w:p>
    <w:sectPr w:rsidR="00517B14" w:rsidRPr="00A56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44"/>
    <w:rsid w:val="00075A22"/>
    <w:rsid w:val="0027444A"/>
    <w:rsid w:val="00517B14"/>
    <w:rsid w:val="006D6F44"/>
    <w:rsid w:val="009519A4"/>
    <w:rsid w:val="00A56CF2"/>
    <w:rsid w:val="00A669D0"/>
    <w:rsid w:val="00BC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C6C68"/>
  <w15:chartTrackingRefBased/>
  <w15:docId w15:val="{6632D57F-407C-4C67-874F-3A35B5CA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F44"/>
    <w:pPr>
      <w:spacing w:after="0" w:line="240" w:lineRule="auto"/>
    </w:pPr>
    <w:rPr>
      <w:rFonts w:ascii="Verdana" w:hAnsi="Verdana" w:cs="Calibri"/>
      <w:color w:val="0000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9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D0"/>
    <w:rPr>
      <w:rFonts w:ascii="Segoe UI" w:hAnsi="Segoe UI" w:cs="Segoe UI"/>
      <w:color w:val="0000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O'Connor, Esq.</dc:creator>
  <cp:keywords/>
  <dc:description/>
  <cp:lastModifiedBy>Eileen O'Connor, Esq.</cp:lastModifiedBy>
  <cp:revision>5</cp:revision>
  <cp:lastPrinted>2017-09-26T13:32:00Z</cp:lastPrinted>
  <dcterms:created xsi:type="dcterms:W3CDTF">2017-09-21T18:51:00Z</dcterms:created>
  <dcterms:modified xsi:type="dcterms:W3CDTF">2017-09-26T13:33:00Z</dcterms:modified>
</cp:coreProperties>
</file>